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sz w:val="36"/>
          <w:szCs w:val="36"/>
        </w:rPr>
      </w:pPr>
    </w:p>
    <w:p w14:paraId="1984E561" w14:textId="77777777" w:rsidR="00D47A95" w:rsidRDefault="00D47A95" w:rsidP="003B6AD1">
      <w:pPr>
        <w:tabs>
          <w:tab w:val="left" w:pos="8259"/>
        </w:tabs>
        <w:jc w:val="center"/>
        <w:rPr>
          <w:rFonts w:eastAsia="Calibri" w:cs="Times New Roman"/>
          <w:b/>
          <w:bCs/>
          <w:sz w:val="36"/>
          <w:szCs w:val="36"/>
        </w:rPr>
      </w:pPr>
    </w:p>
    <w:p w14:paraId="04A505E2" w14:textId="542FEEA8" w:rsidR="00D47A95" w:rsidRDefault="003F0976" w:rsidP="003F0976">
      <w:pPr>
        <w:tabs>
          <w:tab w:val="left" w:pos="1547"/>
          <w:tab w:val="left" w:pos="8259"/>
        </w:tabs>
        <w:rPr>
          <w:rFonts w:eastAsia="Calibri" w:cs="Times New Roman"/>
          <w:b/>
          <w:bCs/>
          <w:sz w:val="36"/>
          <w:szCs w:val="36"/>
        </w:rPr>
      </w:pPr>
      <w:r>
        <w:rPr>
          <w:rFonts w:eastAsia="Calibri" w:cs="Times New Roman"/>
          <w:b/>
          <w:bCs/>
          <w:sz w:val="36"/>
          <w:szCs w:val="36"/>
        </w:rPr>
        <w:tab/>
      </w:r>
    </w:p>
    <w:p w14:paraId="1A2EB56E" w14:textId="77777777" w:rsidR="00D47A95" w:rsidRDefault="00D47A95" w:rsidP="003B6AD1">
      <w:pPr>
        <w:tabs>
          <w:tab w:val="left" w:pos="8259"/>
        </w:tabs>
        <w:jc w:val="center"/>
        <w:rPr>
          <w:rFonts w:eastAsia="Calibri" w:cs="Times New Roman"/>
          <w:b/>
          <w:bCs/>
          <w:sz w:val="36"/>
          <w:szCs w:val="36"/>
        </w:rPr>
      </w:pPr>
    </w:p>
    <w:p w14:paraId="62C77EC6" w14:textId="77777777" w:rsidR="00D47A95" w:rsidRDefault="00D47A95" w:rsidP="003B6AD1">
      <w:pPr>
        <w:tabs>
          <w:tab w:val="left" w:pos="8259"/>
        </w:tabs>
        <w:jc w:val="center"/>
        <w:rPr>
          <w:rFonts w:eastAsia="Calibri" w:cs="Times New Roman"/>
          <w:b/>
          <w:bCs/>
          <w:sz w:val="36"/>
          <w:szCs w:val="36"/>
        </w:rPr>
      </w:pPr>
    </w:p>
    <w:p w14:paraId="2689021F" w14:textId="77777777" w:rsidR="00D47A95" w:rsidRDefault="00D47A95" w:rsidP="003B6AD1">
      <w:pPr>
        <w:tabs>
          <w:tab w:val="left" w:pos="8259"/>
        </w:tabs>
        <w:jc w:val="center"/>
        <w:rPr>
          <w:rFonts w:eastAsia="Calibri" w:cs="Times New Roman"/>
          <w:b/>
          <w:bCs/>
          <w:sz w:val="36"/>
          <w:szCs w:val="36"/>
        </w:rPr>
      </w:pPr>
    </w:p>
    <w:p w14:paraId="6D94E029" w14:textId="77777777" w:rsidR="00D47A95" w:rsidRDefault="00D47A95" w:rsidP="003B6AD1">
      <w:pPr>
        <w:tabs>
          <w:tab w:val="left" w:pos="8259"/>
        </w:tabs>
        <w:jc w:val="center"/>
        <w:rPr>
          <w:rFonts w:eastAsia="Calibri" w:cs="Times New Roman"/>
          <w:b/>
          <w:bCs/>
          <w:sz w:val="36"/>
          <w:szCs w:val="36"/>
        </w:rPr>
      </w:pPr>
    </w:p>
    <w:p w14:paraId="13FC49BC" w14:textId="77777777" w:rsidR="00D47A95" w:rsidRPr="00D47A95" w:rsidRDefault="00D47A95" w:rsidP="003B6AD1">
      <w:pPr>
        <w:tabs>
          <w:tab w:val="left" w:pos="8259"/>
        </w:tabs>
        <w:jc w:val="center"/>
        <w:rPr>
          <w:rFonts w:eastAsia="Calibri" w:cs="Times New Roman"/>
          <w:b/>
          <w:bCs/>
          <w:sz w:val="36"/>
          <w:szCs w:val="36"/>
        </w:rPr>
      </w:pPr>
    </w:p>
    <w:p w14:paraId="4F6F5147" w14:textId="49744C02" w:rsidR="003162B3" w:rsidRPr="00D47A95" w:rsidRDefault="003162B3" w:rsidP="00D47A95">
      <w:pPr>
        <w:tabs>
          <w:tab w:val="left" w:pos="8259"/>
        </w:tabs>
        <w:jc w:val="center"/>
        <w:rPr>
          <w:rFonts w:eastAsia="Calibri" w:cs="Times New Roman"/>
          <w:b/>
          <w:bCs/>
          <w:sz w:val="36"/>
          <w:szCs w:val="36"/>
        </w:rPr>
      </w:pPr>
      <w:r w:rsidRPr="00D47A95">
        <w:rPr>
          <w:rFonts w:eastAsia="Calibri" w:cs="Times New Roman"/>
          <w:b/>
          <w:bCs/>
          <w:sz w:val="36"/>
          <w:szCs w:val="36"/>
        </w:rPr>
        <w:t xml:space="preserve">Informacja o zasadach bezpieczeństwa w ruchu osobowym i pojazdów obowiązujących </w:t>
      </w:r>
      <w:r w:rsidRPr="00D47A95">
        <w:rPr>
          <w:rFonts w:eastAsia="Calibri" w:cs="Times New Roman"/>
          <w:b/>
          <w:bCs/>
          <w:sz w:val="36"/>
          <w:szCs w:val="36"/>
        </w:rPr>
        <w:br/>
        <w:t>w Operatorze Gazociągów Przesyłowych GAZ-SYSTEM S.A.</w:t>
      </w:r>
    </w:p>
    <w:p w14:paraId="48C20EA2" w14:textId="77777777" w:rsidR="00D47A95" w:rsidRDefault="00D47A95" w:rsidP="00D47A95">
      <w:pPr>
        <w:tabs>
          <w:tab w:val="left" w:pos="8259"/>
        </w:tabs>
        <w:jc w:val="center"/>
        <w:rPr>
          <w:rFonts w:eastAsia="Calibri" w:cs="Times New Roman"/>
          <w:b/>
          <w:bCs/>
        </w:rPr>
      </w:pPr>
    </w:p>
    <w:p w14:paraId="06D2F8D5" w14:textId="7194CA3B" w:rsidR="00D47A95" w:rsidRPr="00D47A95" w:rsidRDefault="00D47A95" w:rsidP="00D47A95">
      <w:pPr>
        <w:tabs>
          <w:tab w:val="left" w:pos="8259"/>
        </w:tabs>
        <w:jc w:val="center"/>
        <w:rPr>
          <w:rFonts w:eastAsia="Calibri" w:cs="Times New Roman"/>
          <w:b/>
          <w:bCs/>
          <w:sz w:val="28"/>
          <w:szCs w:val="28"/>
        </w:rPr>
      </w:pPr>
      <w:r w:rsidRPr="00D47A95">
        <w:rPr>
          <w:rFonts w:eastAsia="Calibri" w:cs="Times New Roman"/>
          <w:b/>
          <w:bCs/>
          <w:sz w:val="28"/>
          <w:szCs w:val="28"/>
        </w:rPr>
        <w:t xml:space="preserve">Załącznik nr </w:t>
      </w:r>
      <w:r w:rsidR="0026500E">
        <w:rPr>
          <w:rFonts w:eastAsia="Calibri" w:cs="Times New Roman"/>
          <w:b/>
          <w:bCs/>
          <w:sz w:val="28"/>
          <w:szCs w:val="28"/>
        </w:rPr>
        <w:t>19</w:t>
      </w:r>
      <w:r w:rsidRPr="00D47A95">
        <w:rPr>
          <w:rFonts w:eastAsia="Calibri" w:cs="Times New Roman"/>
          <w:b/>
          <w:bCs/>
          <w:sz w:val="28"/>
          <w:szCs w:val="28"/>
        </w:rPr>
        <w:t xml:space="preserve"> do umowy</w:t>
      </w:r>
    </w:p>
    <w:p w14:paraId="50451F6A" w14:textId="77777777" w:rsidR="00D47A95" w:rsidRDefault="00D47A95" w:rsidP="003B6AD1">
      <w:pPr>
        <w:tabs>
          <w:tab w:val="left" w:pos="8259"/>
        </w:tabs>
        <w:jc w:val="center"/>
        <w:rPr>
          <w:rFonts w:eastAsia="Calibri" w:cs="Times New Roman"/>
          <w:b/>
          <w:bCs/>
        </w:rPr>
      </w:pPr>
    </w:p>
    <w:p w14:paraId="464A6441" w14:textId="77777777" w:rsidR="00D47A95" w:rsidRDefault="00D47A95" w:rsidP="003B6AD1">
      <w:pPr>
        <w:tabs>
          <w:tab w:val="left" w:pos="8259"/>
        </w:tabs>
        <w:jc w:val="center"/>
        <w:rPr>
          <w:rFonts w:eastAsia="Calibri" w:cs="Times New Roman"/>
          <w:b/>
          <w:bCs/>
        </w:rPr>
      </w:pPr>
    </w:p>
    <w:p w14:paraId="0715FA81" w14:textId="77777777" w:rsidR="00D47A95" w:rsidRDefault="00D47A95" w:rsidP="003B6AD1">
      <w:pPr>
        <w:tabs>
          <w:tab w:val="left" w:pos="8259"/>
        </w:tabs>
        <w:jc w:val="center"/>
        <w:rPr>
          <w:rFonts w:eastAsia="Calibri" w:cs="Times New Roman"/>
          <w:b/>
          <w:bCs/>
        </w:rPr>
      </w:pPr>
    </w:p>
    <w:p w14:paraId="058F5AFD" w14:textId="77777777" w:rsidR="00D47A95" w:rsidRDefault="00D47A95" w:rsidP="003B6AD1">
      <w:pPr>
        <w:tabs>
          <w:tab w:val="left" w:pos="8259"/>
        </w:tabs>
        <w:jc w:val="center"/>
        <w:rPr>
          <w:rFonts w:eastAsia="Calibri" w:cs="Times New Roman"/>
          <w:b/>
          <w:bCs/>
        </w:rPr>
      </w:pPr>
    </w:p>
    <w:p w14:paraId="5AF441CE" w14:textId="77777777" w:rsidR="00D47A95" w:rsidRDefault="00D47A95" w:rsidP="003B6AD1">
      <w:pPr>
        <w:tabs>
          <w:tab w:val="left" w:pos="8259"/>
        </w:tabs>
        <w:jc w:val="center"/>
        <w:rPr>
          <w:rFonts w:eastAsia="Calibri" w:cs="Times New Roman"/>
          <w:b/>
          <w:bCs/>
        </w:rPr>
      </w:pPr>
    </w:p>
    <w:p w14:paraId="36334777" w14:textId="77777777" w:rsidR="00D47A95" w:rsidRDefault="00D47A95" w:rsidP="003B6AD1">
      <w:pPr>
        <w:tabs>
          <w:tab w:val="left" w:pos="8259"/>
        </w:tabs>
        <w:jc w:val="center"/>
        <w:rPr>
          <w:rFonts w:eastAsia="Calibri" w:cs="Times New Roman"/>
          <w:b/>
          <w:bCs/>
        </w:rPr>
      </w:pPr>
    </w:p>
    <w:p w14:paraId="65E855B1" w14:textId="77777777" w:rsidR="00D47A95" w:rsidRDefault="00D47A95" w:rsidP="003B6AD1">
      <w:pPr>
        <w:tabs>
          <w:tab w:val="left" w:pos="8259"/>
        </w:tabs>
        <w:jc w:val="center"/>
        <w:rPr>
          <w:rFonts w:eastAsia="Calibri" w:cs="Times New Roman"/>
          <w:b/>
          <w:bCs/>
        </w:rPr>
      </w:pPr>
    </w:p>
    <w:p w14:paraId="4901EEC3" w14:textId="77777777" w:rsidR="00D47A95" w:rsidRDefault="00D47A95" w:rsidP="003B6AD1">
      <w:pPr>
        <w:tabs>
          <w:tab w:val="left" w:pos="8259"/>
        </w:tabs>
        <w:jc w:val="center"/>
        <w:rPr>
          <w:rFonts w:eastAsia="Calibri" w:cs="Times New Roman"/>
          <w:b/>
          <w:bCs/>
        </w:rPr>
      </w:pPr>
    </w:p>
    <w:p w14:paraId="0ADC3B4C" w14:textId="77777777" w:rsidR="00D47A95" w:rsidRDefault="00D47A95" w:rsidP="003B6AD1">
      <w:pPr>
        <w:tabs>
          <w:tab w:val="left" w:pos="8259"/>
        </w:tabs>
        <w:jc w:val="center"/>
        <w:rPr>
          <w:rFonts w:eastAsia="Calibri" w:cs="Times New Roman"/>
          <w:b/>
          <w:bCs/>
        </w:rPr>
      </w:pPr>
    </w:p>
    <w:p w14:paraId="2BE17294" w14:textId="77777777" w:rsidR="00D47A95" w:rsidRDefault="00D47A95" w:rsidP="003B6AD1">
      <w:pPr>
        <w:tabs>
          <w:tab w:val="left" w:pos="8259"/>
        </w:tabs>
        <w:jc w:val="center"/>
        <w:rPr>
          <w:rFonts w:eastAsia="Calibri" w:cs="Times New Roman"/>
          <w:b/>
          <w:bCs/>
        </w:rPr>
      </w:pPr>
    </w:p>
    <w:p w14:paraId="182ED15F" w14:textId="77777777" w:rsidR="00D47A95" w:rsidRDefault="00D47A95" w:rsidP="003B6AD1">
      <w:pPr>
        <w:tabs>
          <w:tab w:val="left" w:pos="8259"/>
        </w:tabs>
        <w:jc w:val="center"/>
        <w:rPr>
          <w:rFonts w:eastAsia="Calibri" w:cs="Times New Roman"/>
          <w:b/>
          <w:bCs/>
        </w:rPr>
      </w:pPr>
    </w:p>
    <w:p w14:paraId="6E820A39" w14:textId="77777777" w:rsidR="00D47A95" w:rsidRPr="00833F2B" w:rsidRDefault="00D47A95" w:rsidP="003B6AD1">
      <w:pPr>
        <w:tabs>
          <w:tab w:val="left" w:pos="8259"/>
        </w:tabs>
        <w:jc w:val="center"/>
        <w:rPr>
          <w:rFonts w:eastAsia="Calibri" w:cs="Times New Roman"/>
          <w:b/>
          <w:bCs/>
        </w:rPr>
      </w:pPr>
    </w:p>
    <w:p w14:paraId="5E80FB44" w14:textId="77777777" w:rsidR="00FD4DD6" w:rsidRPr="00833F2B" w:rsidRDefault="00FD4DD6" w:rsidP="00FD4DD6">
      <w:pPr>
        <w:tabs>
          <w:tab w:val="left" w:pos="8259"/>
        </w:tabs>
        <w:jc w:val="center"/>
        <w:rPr>
          <w:rFonts w:eastAsia="Calibri" w:cs="Times New Roman"/>
          <w:b/>
          <w:bCs/>
        </w:rPr>
      </w:pPr>
      <w:r w:rsidRPr="00833F2B">
        <w:rPr>
          <w:rFonts w:eastAsia="Calibri" w:cs="Times New Roman"/>
          <w:b/>
          <w:bCs/>
        </w:rPr>
        <w:lastRenderedPageBreak/>
        <w:t xml:space="preserve">Informacja o zasadach bezpieczeństwa w ruchu osobowym i pojazdów obowiązujących </w:t>
      </w:r>
      <w:r w:rsidRPr="00833F2B">
        <w:rPr>
          <w:rFonts w:eastAsia="Calibri" w:cs="Times New Roman"/>
          <w:b/>
          <w:bCs/>
        </w:rPr>
        <w:br/>
        <w:t>w Operatorze Gazociągów Przesyłowych GAZ-SYSTEM S.A.</w:t>
      </w:r>
    </w:p>
    <w:p w14:paraId="15344635" w14:textId="77777777" w:rsidR="00FD4DD6" w:rsidRDefault="00FD4DD6" w:rsidP="00FD4DD6">
      <w:pPr>
        <w:rPr>
          <w:b/>
        </w:rPr>
      </w:pPr>
    </w:p>
    <w:p w14:paraId="11762551" w14:textId="77777777" w:rsidR="00FD4DD6" w:rsidRPr="00833F2B" w:rsidRDefault="00FD4DD6" w:rsidP="00FD4DD6">
      <w:pPr>
        <w:rPr>
          <w:b/>
        </w:rPr>
      </w:pPr>
      <w:r w:rsidRPr="00833F2B">
        <w:rPr>
          <w:b/>
        </w:rPr>
        <w:t>Definicje i skróty</w:t>
      </w:r>
    </w:p>
    <w:p w14:paraId="7C824187" w14:textId="77777777" w:rsidR="00FD4DD6" w:rsidRPr="003B6AD1" w:rsidRDefault="00FD4DD6" w:rsidP="00FD4DD6">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2C18E596" w14:textId="77777777" w:rsidR="00FD4DD6" w:rsidRPr="003B6AD1" w:rsidRDefault="00FD4DD6" w:rsidP="00FD4DD6">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Pr>
          <w:bCs/>
        </w:rPr>
        <w:t xml:space="preserve"> </w:t>
      </w:r>
      <w:r w:rsidRPr="00835C66">
        <w:rPr>
          <w:bCs/>
        </w:rPr>
        <w:t>niniejszej Informacji</w:t>
      </w:r>
      <w:r w:rsidRPr="003B6AD1">
        <w:rPr>
          <w:bCs/>
        </w:rPr>
        <w:t>.</w:t>
      </w:r>
    </w:p>
    <w:p w14:paraId="522C639D" w14:textId="77777777" w:rsidR="00FD4DD6" w:rsidRPr="003B6AD1" w:rsidRDefault="00FD4DD6" w:rsidP="00FD4DD6">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BF659C0" w14:textId="77777777" w:rsidR="00FD4DD6" w:rsidRPr="003B6AD1" w:rsidRDefault="00FD4DD6" w:rsidP="00FD4DD6">
      <w:pPr>
        <w:jc w:val="both"/>
        <w:rPr>
          <w:bCs/>
        </w:rPr>
      </w:pPr>
      <w:r w:rsidRPr="003B6AD1">
        <w:rPr>
          <w:b/>
          <w:bCs/>
        </w:rPr>
        <w:t xml:space="preserve">Informacja o zasadach bezpieczeństwa w ruchu osobowym i pojazdów obowiązujących </w:t>
      </w:r>
      <w:r w:rsidRPr="003B6AD1">
        <w:rPr>
          <w:b/>
          <w:bCs/>
        </w:rPr>
        <w:br/>
        <w:t>w Operatorze Gazociągów Przesyłowych GAZ-SYSTEM S.A./Informacja</w:t>
      </w:r>
      <w:r w:rsidRPr="003B6AD1">
        <w:rPr>
          <w:bCs/>
        </w:rPr>
        <w:t xml:space="preserve"> – opis zasad bezpieczeństwa dotyczących ruchu osobowego i pojazdów obowiązujących w Operatorze Gazociągów Przesyłowych GAZ-SYSTEM S.A., przeznaczony dla Kontrahentów/podmiotów zewnętrznych.  </w:t>
      </w:r>
    </w:p>
    <w:p w14:paraId="04DDDAD1" w14:textId="77777777" w:rsidR="00FD4DD6" w:rsidRPr="003B6AD1" w:rsidRDefault="00FD4DD6" w:rsidP="00FD4DD6">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4E204304" w14:textId="77777777" w:rsidR="00FD4DD6" w:rsidRPr="003B6AD1" w:rsidRDefault="00FD4DD6" w:rsidP="00FD4DD6">
      <w:pPr>
        <w:jc w:val="both"/>
        <w:rPr>
          <w:bCs/>
        </w:rPr>
      </w:pPr>
      <w:r w:rsidRPr="003B6AD1">
        <w:rPr>
          <w:b/>
          <w:bCs/>
        </w:rPr>
        <w:t>Klucze</w:t>
      </w:r>
      <w:r w:rsidRPr="003B6AD1">
        <w:rPr>
          <w:bCs/>
        </w:rPr>
        <w:t xml:space="preserve"> – pojedynczy klucz lub zestaw kluczy, którymi otwierane jest pomieszczenie, budynek lub obiekt.</w:t>
      </w:r>
    </w:p>
    <w:p w14:paraId="46B7C80B" w14:textId="77777777" w:rsidR="00FD4DD6" w:rsidRPr="003B6AD1" w:rsidRDefault="00FD4DD6" w:rsidP="00FD4DD6">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138234CD" w14:textId="77777777" w:rsidR="00FD4DD6" w:rsidRPr="003B6AD1" w:rsidRDefault="00FD4DD6" w:rsidP="00FD4DD6">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0530580B" w14:textId="77777777" w:rsidR="00FD4DD6" w:rsidRPr="003B6AD1" w:rsidRDefault="00FD4DD6" w:rsidP="00FD4DD6">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2AAE60FC" w14:textId="77777777" w:rsidR="00FD4DD6" w:rsidRPr="003B6AD1" w:rsidRDefault="00FD4DD6" w:rsidP="00FD4DD6">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ECB65DB" w14:textId="77777777" w:rsidR="00FD4DD6" w:rsidRPr="003B6AD1" w:rsidRDefault="00FD4DD6" w:rsidP="00FD4DD6">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5C0F793E" w14:textId="77777777" w:rsidR="00FD4DD6" w:rsidRPr="003B6AD1" w:rsidRDefault="00FD4DD6" w:rsidP="00FD4DD6">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8AB34EF" w14:textId="77777777" w:rsidR="00FD4DD6" w:rsidRPr="003B6AD1" w:rsidRDefault="00FD4DD6" w:rsidP="00FD4DD6">
      <w:pPr>
        <w:jc w:val="both"/>
        <w:rPr>
          <w:bCs/>
        </w:rPr>
      </w:pPr>
      <w:r w:rsidRPr="003B6AD1">
        <w:rPr>
          <w:b/>
          <w:bCs/>
        </w:rPr>
        <w:t>Przepustka osobowa</w:t>
      </w:r>
      <w:r w:rsidRPr="003B6AD1">
        <w:rPr>
          <w:bCs/>
        </w:rPr>
        <w:t xml:space="preserve"> - przepustka jednorazowa GOŚĆ oraz przepustka tymczasowa.</w:t>
      </w:r>
    </w:p>
    <w:p w14:paraId="3B1AA6DE" w14:textId="77777777" w:rsidR="00FD4DD6" w:rsidRPr="003B6AD1" w:rsidRDefault="00FD4DD6" w:rsidP="00FD4DD6">
      <w:pPr>
        <w:jc w:val="both"/>
        <w:rPr>
          <w:bCs/>
        </w:rPr>
      </w:pPr>
      <w:r w:rsidRPr="003B6AD1">
        <w:rPr>
          <w:b/>
          <w:bCs/>
        </w:rPr>
        <w:t>Przepustka samochodowa</w:t>
      </w:r>
      <w:r w:rsidRPr="003B6AD1">
        <w:rPr>
          <w:bCs/>
        </w:rPr>
        <w:t xml:space="preserve"> - przepustka tymczasowa samochodowa.</w:t>
      </w:r>
    </w:p>
    <w:bookmarkEnd w:id="3"/>
    <w:p w14:paraId="088057A9" w14:textId="77777777" w:rsidR="00FD4DD6" w:rsidRPr="003B6AD1" w:rsidRDefault="00FD4DD6" w:rsidP="00FD4DD6">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3EAFAD09" w14:textId="77777777" w:rsidR="00FD4DD6" w:rsidRPr="003B6AD1" w:rsidRDefault="00FD4DD6" w:rsidP="00FD4DD6">
      <w:pPr>
        <w:jc w:val="both"/>
        <w:rPr>
          <w:bCs/>
        </w:rPr>
      </w:pPr>
      <w:r w:rsidRPr="003B6AD1">
        <w:rPr>
          <w:b/>
          <w:bCs/>
        </w:rPr>
        <w:t>Przepustka tymczasowa samochodowa</w:t>
      </w:r>
      <w:r w:rsidRPr="003B6AD1">
        <w:rPr>
          <w:bCs/>
        </w:rPr>
        <w:t xml:space="preserve"> - elektroniczna karta dostępu stosowana w SKD </w:t>
      </w:r>
      <w:r w:rsidRPr="003B6AD1">
        <w:rPr>
          <w:bCs/>
        </w:rPr>
        <w:br/>
        <w:t xml:space="preserve">z nadanym uprawnieniem do wjazdu pojazdem, wpisanym do bazy danych Systemu Kontroli Dostępu, na teren obiektu Spółki dla osób kierujących pojazdami prywatnymi oraz służbowymi wydawana </w:t>
      </w:r>
      <w:r w:rsidRPr="003B6AD1">
        <w:rPr>
          <w:bCs/>
        </w:rPr>
        <w:lastRenderedPageBreak/>
        <w:t>pracownikom podmiotów zewnętrznych realizujących okresowo prace na terenie obiektów Spółki . Przepustka przypisana jest do pojazdu o określonym numerze rejestracyjnym.</w:t>
      </w:r>
    </w:p>
    <w:p w14:paraId="748E0669" w14:textId="77777777" w:rsidR="00FD4DD6" w:rsidRPr="003B6AD1" w:rsidRDefault="00FD4DD6" w:rsidP="00FD4DD6">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0798E9AD" w14:textId="77777777" w:rsidR="00FD4DD6" w:rsidRPr="003B6AD1" w:rsidRDefault="00FD4DD6" w:rsidP="00FD4DD6">
      <w:pPr>
        <w:jc w:val="both"/>
        <w:rPr>
          <w:bCs/>
        </w:rPr>
      </w:pPr>
      <w:r w:rsidRPr="003B6AD1">
        <w:rPr>
          <w:b/>
          <w:bCs/>
        </w:rPr>
        <w:t xml:space="preserve">Spółka/ GAZ-SYSTEM S.A. </w:t>
      </w:r>
      <w:r w:rsidRPr="003B6AD1">
        <w:rPr>
          <w:bCs/>
        </w:rPr>
        <w:t>- Operator Gazociągów Przesyłowych GAZ-SYSTEM S.A.</w:t>
      </w:r>
    </w:p>
    <w:p w14:paraId="10494B52" w14:textId="77777777" w:rsidR="00FD4DD6" w:rsidRPr="003B6AD1" w:rsidRDefault="00FD4DD6" w:rsidP="00FD4DD6">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66DB487A" w14:textId="77777777" w:rsidR="00FD4DD6" w:rsidRPr="003B6AD1" w:rsidRDefault="00FD4DD6" w:rsidP="00FD4DD6">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0578594C" w14:textId="77777777" w:rsidR="00FD4DD6" w:rsidRPr="003B6AD1" w:rsidRDefault="00FD4DD6" w:rsidP="00FD4DD6">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75067E71" w14:textId="77777777" w:rsidR="00FD4DD6" w:rsidRPr="003B6AD1" w:rsidRDefault="00FD4DD6" w:rsidP="00FD4DD6">
      <w:pPr>
        <w:jc w:val="both"/>
        <w:rPr>
          <w:b/>
        </w:rPr>
      </w:pPr>
      <w:r w:rsidRPr="003B6AD1">
        <w:rPr>
          <w:b/>
        </w:rPr>
        <w:t>Paragraf 1</w:t>
      </w:r>
    </w:p>
    <w:p w14:paraId="152D99FB" w14:textId="77777777" w:rsidR="00FD4DD6" w:rsidRPr="003B6AD1" w:rsidRDefault="00FD4DD6" w:rsidP="00FD4DD6">
      <w:pPr>
        <w:jc w:val="both"/>
        <w:rPr>
          <w:b/>
        </w:rPr>
      </w:pPr>
      <w:r w:rsidRPr="003B6AD1">
        <w:rPr>
          <w:b/>
        </w:rPr>
        <w:t>Postanowienia ogólne</w:t>
      </w:r>
    </w:p>
    <w:p w14:paraId="1178FF70"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69EC2993"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2403EDF5" w14:textId="77777777" w:rsidR="00FD4DD6" w:rsidRPr="003B6AD1" w:rsidRDefault="00FD4DD6" w:rsidP="00FD4DD6">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p>
    <w:p w14:paraId="45CC85A7" w14:textId="77777777" w:rsidR="00FD4DD6" w:rsidRPr="003B6AD1" w:rsidRDefault="00FD4DD6" w:rsidP="00FD4DD6">
      <w:pPr>
        <w:pStyle w:val="Akapitzlist"/>
        <w:numPr>
          <w:ilvl w:val="1"/>
          <w:numId w:val="2"/>
        </w:numPr>
        <w:ind w:left="993" w:hanging="567"/>
        <w:jc w:val="both"/>
        <w:rPr>
          <w:b/>
        </w:rPr>
      </w:pPr>
      <w:r w:rsidRPr="003B6AD1">
        <w:rPr>
          <w:rFonts w:eastAsia="Calibri" w:cs="Times New Roman"/>
        </w:rPr>
        <w:t>Broni pneumatycznej;</w:t>
      </w:r>
    </w:p>
    <w:p w14:paraId="5230339B" w14:textId="77777777" w:rsidR="00FD4DD6" w:rsidRPr="00514972" w:rsidRDefault="00FD4DD6" w:rsidP="00FD4DD6">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1E389648" w14:textId="77777777" w:rsidR="00FD4DD6" w:rsidRPr="00514972" w:rsidRDefault="00FD4DD6" w:rsidP="00FD4DD6">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7BE9FAE1" w14:textId="77777777" w:rsidR="00FD4DD6" w:rsidRPr="00514972" w:rsidRDefault="00FD4DD6" w:rsidP="00FD4DD6">
      <w:pPr>
        <w:pStyle w:val="Akapitzlist"/>
        <w:numPr>
          <w:ilvl w:val="2"/>
          <w:numId w:val="39"/>
        </w:numPr>
        <w:ind w:left="1701" w:hanging="708"/>
        <w:jc w:val="both"/>
        <w:rPr>
          <w:b/>
        </w:rPr>
      </w:pPr>
      <w:r w:rsidRPr="00514972">
        <w:rPr>
          <w:rFonts w:eastAsia="Calibri" w:cs="Times New Roman"/>
        </w:rPr>
        <w:t>Broni cięciwowej,</w:t>
      </w:r>
    </w:p>
    <w:p w14:paraId="5A4A88D1" w14:textId="77777777" w:rsidR="00FD4DD6" w:rsidRPr="00514972" w:rsidRDefault="00FD4DD6" w:rsidP="00FD4DD6">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786F9629" w14:textId="77777777" w:rsidR="00FD4DD6" w:rsidRPr="003B6AD1" w:rsidRDefault="00FD4DD6" w:rsidP="00FD4DD6">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BE093BC" w14:textId="77777777" w:rsidR="00FD4DD6" w:rsidRPr="003B6AD1" w:rsidRDefault="00FD4DD6" w:rsidP="00FD4DD6">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2190826B" w14:textId="77777777" w:rsidR="00FD4DD6" w:rsidRPr="003B6AD1" w:rsidRDefault="00FD4DD6" w:rsidP="00FD4DD6">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FE804BC" w14:textId="77777777" w:rsidR="00FD4DD6" w:rsidRPr="003B6AD1" w:rsidRDefault="00FD4DD6" w:rsidP="00FD4DD6">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430A6D2C" w14:textId="77777777" w:rsidR="00FD4DD6" w:rsidRPr="003B6AD1" w:rsidRDefault="00FD4DD6" w:rsidP="00FD4DD6">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020B18C4"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rPr>
        <w:t>Fotografowanie, filmowanie, szkicowanie i nagrywanie dźwięku na terenie obiektów Spółki dopuszczalne jest wyłącznie na zasadach określonych w Paragrafie 6 niniejszej Informacji.</w:t>
      </w:r>
    </w:p>
    <w:p w14:paraId="7EC1BA44"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Nieprzestrzeganie zakazów, o których mowa w pkt 1, 2 i 3 skutkuje konsekwencjami określonymi w Paragrafie 8, w tym wydaniem zakazu wstępu na teren obiektów Spółki.</w:t>
      </w:r>
    </w:p>
    <w:p w14:paraId="6913C335"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rPr>
        <w:lastRenderedPageBreak/>
        <w:t>Na terenie wszystkich obiektów obowiązuje zakaz pozostawiania bez nadzoru paczek, przesyłek oraz bagażu.</w:t>
      </w:r>
    </w:p>
    <w:p w14:paraId="3634A671"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1CE1FCE4" w14:textId="77777777" w:rsidR="00FD4DD6" w:rsidRPr="003B6AD1" w:rsidRDefault="00FD4DD6" w:rsidP="00FD4DD6">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24AF8761"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7CE951D3"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1DF517B2"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5E9ACDDF"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73D8C56A" w14:textId="77777777" w:rsidR="00FD4DD6" w:rsidRPr="003B6AD1" w:rsidRDefault="00FD4DD6" w:rsidP="00FD4DD6">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5E1A78CE"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38995612"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6D87C535" w14:textId="77777777" w:rsidR="00FD4DD6" w:rsidRPr="003B6AD1" w:rsidRDefault="00FD4DD6" w:rsidP="00FD4DD6">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0CA565D6" w14:textId="77777777" w:rsidR="00FD4DD6" w:rsidRPr="003B6AD1" w:rsidRDefault="00FD4DD6" w:rsidP="00FD4DD6">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404085A7" w14:textId="77777777" w:rsidR="00FD4DD6" w:rsidRPr="003B6AD1" w:rsidRDefault="00FD4DD6" w:rsidP="00FD4DD6">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06543961" w14:textId="77777777" w:rsidR="00FD4DD6" w:rsidRPr="003B6AD1" w:rsidRDefault="00FD4DD6" w:rsidP="00FD4DD6">
      <w:pPr>
        <w:pStyle w:val="Akapitzlist"/>
        <w:numPr>
          <w:ilvl w:val="1"/>
          <w:numId w:val="3"/>
        </w:numPr>
        <w:ind w:left="993" w:hanging="567"/>
        <w:jc w:val="both"/>
        <w:rPr>
          <w:b/>
        </w:rPr>
      </w:pPr>
      <w:r w:rsidRPr="003B6AD1">
        <w:rPr>
          <w:rFonts w:eastAsia="Calibri" w:cs="Times New Roman"/>
        </w:rPr>
        <w:t>pracownicy podmiotów zewnętrznych, w nieuwzględnionych powyżej przypadkach, po uprzednim uzyskaniu akceptacji komórki organizacyjnej Pionu Bezpieczeństwa właściwej dla danego obiektu.</w:t>
      </w:r>
    </w:p>
    <w:p w14:paraId="6829EC51" w14:textId="77777777" w:rsidR="00FD4DD6" w:rsidRPr="003B6AD1" w:rsidRDefault="00FD4DD6" w:rsidP="00FD4DD6">
      <w:pPr>
        <w:pStyle w:val="Akapitzlist"/>
        <w:numPr>
          <w:ilvl w:val="0"/>
          <w:numId w:val="4"/>
        </w:numPr>
        <w:ind w:left="426" w:hanging="426"/>
        <w:jc w:val="both"/>
        <w:rPr>
          <w:b/>
        </w:rPr>
      </w:pPr>
      <w:r w:rsidRPr="003B6AD1">
        <w:rPr>
          <w:rFonts w:eastAsia="Calibri" w:cs="Times New Roman"/>
          <w:bCs/>
        </w:rPr>
        <w:lastRenderedPageBreak/>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2B5BD477" w14:textId="77777777" w:rsidR="00FD4DD6" w:rsidRPr="003B6AD1" w:rsidRDefault="00FD4DD6" w:rsidP="00FD4DD6">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7CF2A86D" w14:textId="77777777" w:rsidR="00FD4DD6" w:rsidRPr="00833F2B" w:rsidRDefault="00FD4DD6" w:rsidP="00FD4DD6">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04345D94" w14:textId="77777777" w:rsidR="00FD4DD6" w:rsidRPr="003B6AD1" w:rsidRDefault="00FD4DD6" w:rsidP="00FD4DD6">
      <w:pPr>
        <w:jc w:val="both"/>
        <w:rPr>
          <w:b/>
        </w:rPr>
      </w:pPr>
      <w:r w:rsidRPr="003B6AD1">
        <w:rPr>
          <w:b/>
        </w:rPr>
        <w:t>Paragraf 2</w:t>
      </w:r>
    </w:p>
    <w:p w14:paraId="67F6B388" w14:textId="77777777" w:rsidR="00FD4DD6" w:rsidRPr="003B6AD1" w:rsidRDefault="00FD4DD6" w:rsidP="00FD4DD6">
      <w:pPr>
        <w:rPr>
          <w:rFonts w:eastAsia="Calibri" w:cs="Times New Roman"/>
          <w:b/>
          <w:bCs/>
        </w:rPr>
      </w:pPr>
      <w:r w:rsidRPr="003B6AD1">
        <w:rPr>
          <w:rFonts w:eastAsia="Calibri" w:cs="Times New Roman"/>
          <w:b/>
          <w:bCs/>
        </w:rPr>
        <w:t>Dokumenty uprawniające do wstępu na teren obiektów Spółki</w:t>
      </w:r>
    </w:p>
    <w:p w14:paraId="7E524E28" w14:textId="77777777" w:rsidR="00FD4DD6" w:rsidRPr="003B6AD1" w:rsidRDefault="00FD4DD6" w:rsidP="00FD4DD6">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368D47FF" w14:textId="77777777" w:rsidR="00FD4DD6" w:rsidRPr="003B6AD1" w:rsidRDefault="00FD4DD6" w:rsidP="00FD4DD6">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650FD807" w14:textId="77777777" w:rsidR="00FD4DD6" w:rsidRPr="003B6AD1" w:rsidRDefault="00FD4DD6" w:rsidP="00FD4DD6">
      <w:pPr>
        <w:pStyle w:val="Akapitzlist"/>
        <w:numPr>
          <w:ilvl w:val="1"/>
          <w:numId w:val="6"/>
        </w:numPr>
        <w:ind w:left="993" w:hanging="567"/>
        <w:jc w:val="both"/>
        <w:rPr>
          <w:b/>
        </w:rPr>
      </w:pPr>
      <w:r w:rsidRPr="003B6AD1">
        <w:rPr>
          <w:rFonts w:eastAsia="Calibri" w:cs="Times New Roman"/>
        </w:rPr>
        <w:t>Przepustka tymczasowa.</w:t>
      </w:r>
    </w:p>
    <w:p w14:paraId="2BDF6EF1" w14:textId="77777777" w:rsidR="00FD4DD6" w:rsidRPr="003B6AD1" w:rsidRDefault="00FD4DD6" w:rsidP="00FD4DD6">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funkcję przepustki na wjazd na teren obiektów Spółki. Szczegółowe zasady wjazdu na teren obiektów Spółki zawierają zapisy Paragrafu 3 Informacji.</w:t>
      </w:r>
    </w:p>
    <w:p w14:paraId="35AFEAB1" w14:textId="77777777" w:rsidR="00FD4DD6" w:rsidRPr="003B6AD1" w:rsidRDefault="00FD4DD6" w:rsidP="00FD4DD6">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38CB6BA8" w14:textId="77777777" w:rsidR="00FD4DD6" w:rsidRDefault="00FD4DD6" w:rsidP="00FD4DD6">
      <w:pPr>
        <w:pStyle w:val="Akapitzlist"/>
        <w:ind w:left="426"/>
        <w:jc w:val="both"/>
        <w:rPr>
          <w:b/>
        </w:rPr>
      </w:pPr>
    </w:p>
    <w:p w14:paraId="6EEDE053" w14:textId="77777777" w:rsidR="00FD4DD6" w:rsidRDefault="00FD4DD6" w:rsidP="00FD4DD6">
      <w:pPr>
        <w:pStyle w:val="Akapitzlist"/>
        <w:ind w:left="426"/>
        <w:jc w:val="both"/>
        <w:rPr>
          <w:b/>
        </w:rPr>
      </w:pPr>
    </w:p>
    <w:p w14:paraId="36C3B741" w14:textId="77777777" w:rsidR="00FD4DD6" w:rsidRPr="003B6AD1" w:rsidRDefault="00FD4DD6" w:rsidP="00FD4DD6">
      <w:pPr>
        <w:pStyle w:val="Akapitzlist"/>
        <w:ind w:left="426"/>
        <w:jc w:val="both"/>
        <w:rPr>
          <w:b/>
        </w:rPr>
      </w:pPr>
    </w:p>
    <w:p w14:paraId="0D5A100F" w14:textId="77777777" w:rsidR="00FD4DD6" w:rsidRPr="003B6AD1" w:rsidRDefault="00FD4DD6" w:rsidP="00FD4DD6">
      <w:pPr>
        <w:pStyle w:val="Akapitzlist"/>
        <w:ind w:left="0"/>
        <w:jc w:val="both"/>
        <w:rPr>
          <w:b/>
        </w:rPr>
      </w:pPr>
      <w:r w:rsidRPr="003B6AD1">
        <w:rPr>
          <w:b/>
        </w:rPr>
        <w:t>Paragraf 3</w:t>
      </w:r>
    </w:p>
    <w:p w14:paraId="5326C1F3" w14:textId="77777777" w:rsidR="00FD4DD6" w:rsidRPr="003B6AD1" w:rsidRDefault="00FD4DD6" w:rsidP="00FD4DD6">
      <w:pPr>
        <w:pStyle w:val="Akapitzlist"/>
        <w:ind w:left="0"/>
        <w:jc w:val="both"/>
        <w:rPr>
          <w:b/>
        </w:rPr>
      </w:pPr>
    </w:p>
    <w:p w14:paraId="10EB7174" w14:textId="77777777" w:rsidR="00FD4DD6" w:rsidRPr="003B6AD1" w:rsidRDefault="00FD4DD6" w:rsidP="00FD4DD6">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336C3161" w14:textId="77777777" w:rsidR="00FD4DD6" w:rsidRPr="003B6AD1" w:rsidRDefault="00FD4DD6" w:rsidP="00FD4DD6">
      <w:pPr>
        <w:pStyle w:val="Akapitzlist"/>
        <w:ind w:left="0"/>
        <w:jc w:val="both"/>
        <w:rPr>
          <w:b/>
        </w:rPr>
      </w:pPr>
    </w:p>
    <w:p w14:paraId="58AF1F98"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515BDD63"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4C4910A1"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A0FDF62"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3DF985D9"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Ważność przepustek:</w:t>
      </w:r>
    </w:p>
    <w:p w14:paraId="2890A81B" w14:textId="77777777" w:rsidR="00FD4DD6" w:rsidRPr="003B6AD1" w:rsidRDefault="00FD4DD6" w:rsidP="00FD4DD6">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508DD838" w14:textId="77777777" w:rsidR="00FD4DD6" w:rsidRPr="003B6AD1" w:rsidRDefault="00FD4DD6" w:rsidP="00FD4DD6">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6CACAFF6" w14:textId="77777777" w:rsidR="00FD4DD6" w:rsidRPr="003B6AD1" w:rsidRDefault="00FD4DD6" w:rsidP="00FD4DD6">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37E7657B" w14:textId="77777777" w:rsidR="00FD4DD6" w:rsidRPr="003B6AD1" w:rsidRDefault="00FD4DD6" w:rsidP="00FD4DD6">
      <w:pPr>
        <w:pStyle w:val="Akapitzlist"/>
        <w:numPr>
          <w:ilvl w:val="1"/>
          <w:numId w:val="36"/>
        </w:numPr>
        <w:ind w:left="993" w:hanging="567"/>
        <w:jc w:val="both"/>
        <w:rPr>
          <w:b/>
        </w:rPr>
      </w:pPr>
      <w:r w:rsidRPr="003B6AD1">
        <w:rPr>
          <w:bCs/>
        </w:rPr>
        <w:lastRenderedPageBreak/>
        <w:t>udostępnienie swojej przepustki lub wykorzystywanie przepustki innej osoby;</w:t>
      </w:r>
    </w:p>
    <w:p w14:paraId="432CF5ED" w14:textId="77777777" w:rsidR="00FD4DD6" w:rsidRPr="003B6AD1" w:rsidRDefault="00FD4DD6" w:rsidP="00FD4DD6">
      <w:pPr>
        <w:pStyle w:val="Akapitzlist"/>
        <w:numPr>
          <w:ilvl w:val="1"/>
          <w:numId w:val="36"/>
        </w:numPr>
        <w:ind w:left="993" w:hanging="567"/>
        <w:jc w:val="both"/>
        <w:rPr>
          <w:bCs/>
        </w:rPr>
      </w:pPr>
      <w:r w:rsidRPr="003B6AD1">
        <w:rPr>
          <w:bCs/>
        </w:rPr>
        <w:t xml:space="preserve">niezwrócenie przepustki według zasad określonych w Informacji. </w:t>
      </w:r>
    </w:p>
    <w:p w14:paraId="2EE3618F"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64228A55"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1C21C17D"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56088D62"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2124D28D"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1CAE3EEC"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63B09316" w14:textId="77777777" w:rsidR="00FD4DD6" w:rsidRPr="003B6AD1" w:rsidRDefault="00FD4DD6" w:rsidP="00FD4DD6">
      <w:pPr>
        <w:pStyle w:val="Akapitzlist"/>
        <w:numPr>
          <w:ilvl w:val="0"/>
          <w:numId w:val="7"/>
        </w:numPr>
        <w:ind w:left="426" w:hanging="426"/>
        <w:jc w:val="both"/>
        <w:rPr>
          <w:b/>
        </w:rPr>
      </w:pPr>
      <w:r w:rsidRPr="003B6AD1">
        <w:rPr>
          <w:rFonts w:eastAsia="Calibri" w:cs="Times New Roman"/>
          <w:bCs/>
        </w:rPr>
        <w:t>Przepustki tymczasowe są wydawane w postaci:</w:t>
      </w:r>
    </w:p>
    <w:p w14:paraId="0807AB68" w14:textId="77777777" w:rsidR="00FD4DD6" w:rsidRPr="003B6AD1" w:rsidRDefault="00FD4DD6" w:rsidP="00FD4DD6">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2947644A" w14:textId="77777777" w:rsidR="00FD4DD6" w:rsidRPr="003B6AD1" w:rsidRDefault="00FD4DD6" w:rsidP="00FD4DD6">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32DF2481" w14:textId="77777777" w:rsidR="00FD4DD6" w:rsidRPr="003B6AD1" w:rsidRDefault="00FD4DD6" w:rsidP="00FD4DD6">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3588367D" w14:textId="77777777" w:rsidR="00FD4DD6" w:rsidRPr="003B6AD1" w:rsidRDefault="00FD4DD6" w:rsidP="00FD4DD6">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459F3A24" w14:textId="77777777" w:rsidR="00FD4DD6" w:rsidRPr="003B6AD1" w:rsidRDefault="00FD4DD6" w:rsidP="00FD4DD6">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08866407"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26B81811"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7F800E80"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6EB94BE5"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5A172B9"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DBAF7A7"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78BB9057"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r>
      <w:r w:rsidRPr="003B6AD1">
        <w:rPr>
          <w:rFonts w:eastAsia="Calibri" w:cs="Times New Roman"/>
          <w:bCs/>
        </w:rPr>
        <w:lastRenderedPageBreak/>
        <w:t>o zablokowaniu przepustki osobowej lub samochodowej przekazywana jest do osoby, która wnioskowała o jej wystawienie</w:t>
      </w:r>
      <w:bookmarkEnd w:id="14"/>
      <w:r w:rsidRPr="003B6AD1">
        <w:rPr>
          <w:rFonts w:eastAsia="Calibri" w:cs="Times New Roman"/>
          <w:bCs/>
        </w:rPr>
        <w:t>.</w:t>
      </w:r>
    </w:p>
    <w:p w14:paraId="4E9D4F2B" w14:textId="77777777" w:rsidR="00FD4DD6" w:rsidRPr="003B6AD1" w:rsidRDefault="00FD4DD6" w:rsidP="00FD4DD6">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03F2FE50" w14:textId="77777777" w:rsidR="00FD4DD6" w:rsidRPr="003B6AD1" w:rsidRDefault="00FD4DD6" w:rsidP="00FD4DD6">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1C1306CD" w14:textId="77777777" w:rsidR="00FD4DD6" w:rsidRPr="003B6AD1" w:rsidRDefault="00FD4DD6" w:rsidP="00FD4DD6">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20F8A1BE" w14:textId="77777777" w:rsidR="00FD4DD6" w:rsidRPr="003B6AD1" w:rsidRDefault="00FD4DD6" w:rsidP="00FD4DD6">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7D61C37F" w14:textId="77777777" w:rsidR="00FD4DD6" w:rsidRPr="003B6AD1" w:rsidRDefault="00FD4DD6" w:rsidP="00FD4DD6">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2A95D84C" w14:textId="77777777" w:rsidR="00FD4DD6" w:rsidRPr="003B6AD1" w:rsidRDefault="00FD4DD6" w:rsidP="00FD4DD6">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p>
    <w:p w14:paraId="5197AA82" w14:textId="77777777" w:rsidR="00FD4DD6" w:rsidRPr="003B6AD1" w:rsidRDefault="00FD4DD6" w:rsidP="00FD4DD6">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42752155" w14:textId="77777777" w:rsidR="00FD4DD6" w:rsidRPr="003B6AD1" w:rsidRDefault="00FD4DD6" w:rsidP="00FD4DD6">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228C8722" w14:textId="77777777" w:rsidR="00FD4DD6" w:rsidRPr="003B6AD1" w:rsidRDefault="00FD4DD6" w:rsidP="00FD4DD6">
      <w:pPr>
        <w:pStyle w:val="Akapitzlist"/>
        <w:numPr>
          <w:ilvl w:val="2"/>
          <w:numId w:val="16"/>
        </w:numPr>
        <w:ind w:left="1701" w:hanging="708"/>
        <w:jc w:val="both"/>
        <w:rPr>
          <w:b/>
        </w:rPr>
      </w:pPr>
      <w:r w:rsidRPr="003B6AD1">
        <w:rPr>
          <w:rFonts w:eastAsia="Calibri" w:cs="Times New Roman"/>
        </w:rPr>
        <w:t>nazwę podmiotu zewnętrznego prowadzącego prace,</w:t>
      </w:r>
    </w:p>
    <w:p w14:paraId="0428E13F" w14:textId="77777777" w:rsidR="00FD4DD6" w:rsidRPr="003B6AD1" w:rsidRDefault="00FD4DD6" w:rsidP="00FD4DD6">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2F55E2B6" w14:textId="77777777" w:rsidR="00FD4DD6" w:rsidRPr="003B6AD1" w:rsidRDefault="00FD4DD6" w:rsidP="00FD4DD6">
      <w:pPr>
        <w:pStyle w:val="Akapitzlist"/>
        <w:numPr>
          <w:ilvl w:val="2"/>
          <w:numId w:val="16"/>
        </w:numPr>
        <w:ind w:left="1701" w:hanging="708"/>
        <w:jc w:val="both"/>
        <w:rPr>
          <w:b/>
        </w:rPr>
      </w:pPr>
      <w:r w:rsidRPr="003B6AD1">
        <w:rPr>
          <w:rFonts w:eastAsia="Calibri" w:cs="Times New Roman"/>
        </w:rPr>
        <w:t>zakres prowadzonych prac:</w:t>
      </w:r>
    </w:p>
    <w:p w14:paraId="0CE73C22" w14:textId="77777777" w:rsidR="00FD4DD6" w:rsidRPr="003B6AD1" w:rsidRDefault="00FD4DD6" w:rsidP="00FD4DD6">
      <w:pPr>
        <w:pStyle w:val="Akapitzlist"/>
        <w:numPr>
          <w:ilvl w:val="3"/>
          <w:numId w:val="17"/>
        </w:numPr>
        <w:ind w:left="2552" w:hanging="851"/>
        <w:jc w:val="both"/>
        <w:rPr>
          <w:b/>
        </w:rPr>
      </w:pPr>
      <w:r w:rsidRPr="003B6AD1">
        <w:rPr>
          <w:rFonts w:eastAsia="Calibri" w:cs="Times New Roman"/>
        </w:rPr>
        <w:t>pomieszczenia/strefy, w których będą prowadzone prace,</w:t>
      </w:r>
    </w:p>
    <w:p w14:paraId="1DFA99ED" w14:textId="77777777" w:rsidR="00FD4DD6" w:rsidRPr="003B6AD1" w:rsidRDefault="00FD4DD6" w:rsidP="00FD4DD6">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31EFEE11" w14:textId="77777777" w:rsidR="00FD4DD6" w:rsidRPr="003B6AD1" w:rsidRDefault="00FD4DD6" w:rsidP="00FD4DD6">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5C8CDB44" w14:textId="77777777" w:rsidR="00FD4DD6" w:rsidRPr="003B6AD1" w:rsidRDefault="00FD4DD6" w:rsidP="00FD4DD6">
      <w:pPr>
        <w:jc w:val="both"/>
        <w:rPr>
          <w:b/>
        </w:rPr>
      </w:pPr>
      <w:r w:rsidRPr="003B6AD1">
        <w:rPr>
          <w:b/>
        </w:rPr>
        <w:t>Paragraf 4</w:t>
      </w:r>
    </w:p>
    <w:p w14:paraId="22C4986C" w14:textId="77777777" w:rsidR="00FD4DD6" w:rsidRPr="003B6AD1" w:rsidRDefault="00FD4DD6" w:rsidP="00FD4DD6">
      <w:pPr>
        <w:rPr>
          <w:rFonts w:eastAsia="Calibri" w:cs="Times New Roman"/>
        </w:rPr>
      </w:pPr>
      <w:r w:rsidRPr="003B6AD1">
        <w:rPr>
          <w:rFonts w:eastAsia="Calibri" w:cs="Times New Roman"/>
          <w:b/>
          <w:bCs/>
        </w:rPr>
        <w:t>Zasady ruchu pojazdów na terenie obiektów Spółki</w:t>
      </w:r>
    </w:p>
    <w:p w14:paraId="6B181D1B" w14:textId="77777777" w:rsidR="00FD4DD6" w:rsidRPr="003B6AD1" w:rsidRDefault="00FD4DD6" w:rsidP="00FD4DD6">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172185A7" w14:textId="77777777" w:rsidR="00FD4DD6" w:rsidRPr="003B6AD1" w:rsidRDefault="00FD4DD6" w:rsidP="00FD4DD6">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7C11206C" w14:textId="77777777" w:rsidR="00FD4DD6" w:rsidRPr="003B6AD1" w:rsidRDefault="00FD4DD6" w:rsidP="00FD4DD6">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3815B763" w14:textId="77777777" w:rsidR="00FD4DD6" w:rsidRPr="003B6AD1" w:rsidRDefault="00FD4DD6" w:rsidP="00FD4DD6">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34291706" w14:textId="77777777" w:rsidR="00FD4DD6" w:rsidRPr="003B6AD1" w:rsidRDefault="00FD4DD6" w:rsidP="00FD4DD6">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276514A7" w14:textId="77777777" w:rsidR="00FD4DD6" w:rsidRPr="003B6AD1" w:rsidRDefault="00FD4DD6" w:rsidP="00FD4DD6">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6BD60B7B" w14:textId="77777777" w:rsidR="00FD4DD6" w:rsidRPr="003B6AD1" w:rsidRDefault="00FD4DD6" w:rsidP="00FD4DD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sankcjami określonymi w Paragrafie 8 Informacji.</w:t>
      </w:r>
    </w:p>
    <w:p w14:paraId="0D834C19" w14:textId="77777777" w:rsidR="00FD4DD6" w:rsidRPr="003B6AD1" w:rsidRDefault="00FD4DD6" w:rsidP="00FD4DD6">
      <w:pPr>
        <w:jc w:val="both"/>
        <w:rPr>
          <w:b/>
        </w:rPr>
      </w:pPr>
      <w:r w:rsidRPr="003B6AD1">
        <w:rPr>
          <w:b/>
        </w:rPr>
        <w:t>Paragraf 5</w:t>
      </w:r>
    </w:p>
    <w:p w14:paraId="010B0978" w14:textId="77777777" w:rsidR="00FD4DD6" w:rsidRPr="003B6AD1" w:rsidRDefault="00FD4DD6" w:rsidP="00FD4DD6">
      <w:pPr>
        <w:spacing w:after="160" w:line="259" w:lineRule="auto"/>
        <w:rPr>
          <w:rFonts w:ascii="Calibri" w:eastAsia="Calibri" w:hAnsi="Calibri" w:cs="Times New Roman"/>
          <w:b/>
          <w:bCs/>
          <w:sz w:val="22"/>
        </w:rPr>
      </w:pPr>
      <w:r w:rsidRPr="003B6AD1">
        <w:rPr>
          <w:rFonts w:ascii="Calibri" w:eastAsia="Calibri" w:hAnsi="Calibri" w:cs="Times New Roman"/>
          <w:b/>
          <w:bCs/>
          <w:sz w:val="22"/>
        </w:rPr>
        <w:lastRenderedPageBreak/>
        <w:t>Klucze</w:t>
      </w:r>
    </w:p>
    <w:p w14:paraId="1F76DE6B" w14:textId="77777777" w:rsidR="00FD4DD6" w:rsidRPr="003B6AD1" w:rsidRDefault="00FD4DD6" w:rsidP="00FD4DD6">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2E3F6D97" w14:textId="77777777" w:rsidR="00FD4DD6" w:rsidRPr="003B6AD1" w:rsidRDefault="00FD4DD6" w:rsidP="00FD4DD6">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525BFA1B" w14:textId="77777777" w:rsidR="00FD4DD6" w:rsidRPr="003B6AD1" w:rsidRDefault="00FD4DD6" w:rsidP="00FD4DD6">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2D96C181" w14:textId="77777777" w:rsidR="00FD4DD6" w:rsidRPr="003B6AD1" w:rsidRDefault="00FD4DD6" w:rsidP="00FD4DD6">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0B8A2C03" w14:textId="77777777" w:rsidR="00FD4DD6" w:rsidRPr="003B6AD1" w:rsidRDefault="00FD4DD6" w:rsidP="00FD4DD6">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4EC720C4" w14:textId="77777777" w:rsidR="00FD4DD6" w:rsidRPr="003B6AD1" w:rsidRDefault="00FD4DD6" w:rsidP="00FD4DD6">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4840E974" w14:textId="77777777" w:rsidR="00FD4DD6" w:rsidRPr="003B6AD1" w:rsidRDefault="00FD4DD6" w:rsidP="00FD4DD6">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7D48D058" w14:textId="77777777" w:rsidR="00FD4DD6" w:rsidRPr="00833F2B" w:rsidRDefault="00FD4DD6" w:rsidP="00FD4DD6">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D6DAB90" w14:textId="77777777" w:rsidR="00FD4DD6" w:rsidRPr="003B6AD1" w:rsidRDefault="00FD4DD6" w:rsidP="00FD4DD6">
      <w:pPr>
        <w:jc w:val="both"/>
        <w:rPr>
          <w:b/>
        </w:rPr>
      </w:pPr>
      <w:r w:rsidRPr="003B6AD1">
        <w:rPr>
          <w:b/>
        </w:rPr>
        <w:t>Paragraf 6</w:t>
      </w:r>
    </w:p>
    <w:p w14:paraId="235BAD39" w14:textId="77777777" w:rsidR="00FD4DD6" w:rsidRPr="003B6AD1" w:rsidRDefault="00FD4DD6" w:rsidP="00FD4DD6">
      <w:pPr>
        <w:rPr>
          <w:rFonts w:eastAsia="Calibri" w:cs="Times New Roman"/>
        </w:rPr>
      </w:pPr>
      <w:r w:rsidRPr="003B6AD1">
        <w:rPr>
          <w:rFonts w:eastAsia="Calibri" w:cs="Times New Roman"/>
          <w:b/>
          <w:bCs/>
        </w:rPr>
        <w:t>Fotografowanie, filmowanie, nagrywanie dźwięku i szkicowanie</w:t>
      </w:r>
    </w:p>
    <w:p w14:paraId="0F112B91" w14:textId="77777777" w:rsidR="00FD4DD6" w:rsidRPr="003B6AD1" w:rsidRDefault="00FD4DD6" w:rsidP="00FD4DD6">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20C11492" w14:textId="77777777" w:rsidR="00FD4DD6" w:rsidRPr="003B6AD1" w:rsidRDefault="00FD4DD6" w:rsidP="00FD4DD6">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2A3EF60A" w14:textId="77777777" w:rsidR="00FD4DD6" w:rsidRPr="003B6AD1" w:rsidRDefault="00FD4DD6" w:rsidP="00FD4DD6">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4C719EAC" w14:textId="77777777" w:rsidR="00FD4DD6" w:rsidRPr="003B6AD1" w:rsidRDefault="00FD4DD6" w:rsidP="00FD4DD6">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3DE0F970" w14:textId="77777777" w:rsidR="00FD4DD6" w:rsidRPr="003B6AD1" w:rsidRDefault="00FD4DD6" w:rsidP="00FD4DD6">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7ACE0611" w14:textId="77777777" w:rsidR="00FD4DD6" w:rsidRPr="003B6AD1" w:rsidRDefault="00FD4DD6" w:rsidP="00FD4DD6">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4CCBA5D9" w14:textId="77777777" w:rsidR="00FD4DD6" w:rsidRPr="003B6AD1" w:rsidRDefault="00FD4DD6" w:rsidP="00FD4DD6">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3BA6506C" w14:textId="77777777" w:rsidR="00FD4DD6" w:rsidRPr="003B6AD1" w:rsidRDefault="00FD4DD6" w:rsidP="00FD4DD6">
      <w:pPr>
        <w:pStyle w:val="Akapitzlist"/>
        <w:numPr>
          <w:ilvl w:val="1"/>
          <w:numId w:val="24"/>
        </w:numPr>
        <w:ind w:left="993" w:hanging="567"/>
        <w:jc w:val="both"/>
        <w:rPr>
          <w:b/>
        </w:rPr>
      </w:pPr>
      <w:r w:rsidRPr="003B6AD1">
        <w:rPr>
          <w:rFonts w:eastAsia="Calibri" w:cs="Times New Roman"/>
        </w:rPr>
        <w:lastRenderedPageBreak/>
        <w:t>Zezwolenie jest wydawane na podstawie wniosku złożonego do komórki organizacyjnej Pionu Bezpieczeństwa właściwej dla danego obiektu na co najmniej 3 dni przed zamierzonym dniem rozpoczęcia fotografowania, filmowania, szkicowania, nagrywania dźwięku;</w:t>
      </w:r>
    </w:p>
    <w:p w14:paraId="766809DC" w14:textId="77777777" w:rsidR="00FD4DD6" w:rsidRPr="003B6AD1" w:rsidRDefault="00FD4DD6" w:rsidP="00FD4DD6">
      <w:pPr>
        <w:pStyle w:val="Akapitzlist"/>
        <w:numPr>
          <w:ilvl w:val="1"/>
          <w:numId w:val="24"/>
        </w:numPr>
        <w:ind w:left="993" w:hanging="567"/>
        <w:jc w:val="both"/>
        <w:rPr>
          <w:b/>
        </w:rPr>
      </w:pPr>
      <w:r w:rsidRPr="003B6AD1">
        <w:rPr>
          <w:rFonts w:eastAsia="Calibri" w:cs="Times New Roman"/>
        </w:rPr>
        <w:t>Wniosek powinien zawierać:</w:t>
      </w:r>
    </w:p>
    <w:p w14:paraId="104F39D5" w14:textId="77777777" w:rsidR="00FD4DD6" w:rsidRPr="003B6AD1" w:rsidRDefault="00FD4DD6" w:rsidP="00FD4DD6">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4A6A4C10" w14:textId="77777777" w:rsidR="00FD4DD6" w:rsidRPr="003B6AD1" w:rsidRDefault="00FD4DD6" w:rsidP="00FD4DD6">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6AF4D7AE" w14:textId="77777777" w:rsidR="00FD4DD6" w:rsidRPr="003B6AD1" w:rsidRDefault="00FD4DD6" w:rsidP="00FD4DD6">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4E030E32" w14:textId="77777777" w:rsidR="00FD4DD6" w:rsidRPr="003B6AD1" w:rsidRDefault="00FD4DD6" w:rsidP="00FD4DD6">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664461DD" w14:textId="77777777" w:rsidR="00FD4DD6" w:rsidRPr="003B6AD1" w:rsidRDefault="00FD4DD6" w:rsidP="00FD4DD6">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86B42FC" w14:textId="77777777" w:rsidR="00FD4DD6" w:rsidRPr="003B6AD1" w:rsidRDefault="00FD4DD6" w:rsidP="00FD4DD6">
      <w:pPr>
        <w:pStyle w:val="Akapitzlist"/>
        <w:numPr>
          <w:ilvl w:val="2"/>
          <w:numId w:val="25"/>
        </w:numPr>
        <w:ind w:left="1701" w:hanging="708"/>
        <w:jc w:val="both"/>
        <w:rPr>
          <w:b/>
        </w:rPr>
      </w:pPr>
      <w:r w:rsidRPr="003B6AD1">
        <w:rPr>
          <w:rFonts w:eastAsia="Calibri" w:cs="Times New Roman"/>
        </w:rPr>
        <w:t>uzasadnienie.</w:t>
      </w:r>
    </w:p>
    <w:p w14:paraId="75F5A65E" w14:textId="77777777" w:rsidR="00FD4DD6" w:rsidRPr="003B6AD1" w:rsidRDefault="00FD4DD6" w:rsidP="00FD4DD6">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6BFC68C5" w14:textId="77777777" w:rsidR="00FD4DD6" w:rsidRPr="003B6AD1" w:rsidRDefault="00FD4DD6" w:rsidP="00FD4DD6">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4D4C3AE3" w14:textId="77777777" w:rsidR="00FD4DD6" w:rsidRPr="003B6AD1" w:rsidRDefault="00FD4DD6" w:rsidP="00FD4DD6">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007BF0E8" w14:textId="77777777" w:rsidR="00FD4DD6" w:rsidRPr="003B6AD1" w:rsidRDefault="00FD4DD6" w:rsidP="00FD4DD6">
      <w:pPr>
        <w:pStyle w:val="Akapitzlist"/>
        <w:numPr>
          <w:ilvl w:val="0"/>
          <w:numId w:val="22"/>
        </w:numPr>
        <w:ind w:left="426" w:hanging="426"/>
        <w:jc w:val="both"/>
        <w:rPr>
          <w:b/>
        </w:rPr>
      </w:pPr>
      <w:r w:rsidRPr="003B6AD1">
        <w:rPr>
          <w:rFonts w:eastAsia="Calibri" w:cs="Times New Roman"/>
        </w:rPr>
        <w:t>Naruszenie zasad fotografowania, filmowania, szkicowania, nagrywania dźwięku skutkuje konsekwencjami określonymi w Paragrafie 8 Informacji.</w:t>
      </w:r>
    </w:p>
    <w:p w14:paraId="2DD5B0F9" w14:textId="77777777" w:rsidR="00FD4DD6" w:rsidRPr="003B6AD1" w:rsidRDefault="00FD4DD6" w:rsidP="00FD4DD6">
      <w:pPr>
        <w:jc w:val="both"/>
        <w:rPr>
          <w:b/>
        </w:rPr>
      </w:pPr>
      <w:r w:rsidRPr="003B6AD1">
        <w:rPr>
          <w:b/>
        </w:rPr>
        <w:t>Paragraf 7</w:t>
      </w:r>
    </w:p>
    <w:p w14:paraId="79F31F3D" w14:textId="77777777" w:rsidR="00FD4DD6" w:rsidRPr="003B6AD1" w:rsidRDefault="00FD4DD6" w:rsidP="00FD4DD6">
      <w:pPr>
        <w:rPr>
          <w:rFonts w:eastAsia="Calibri" w:cs="Times New Roman"/>
        </w:rPr>
      </w:pPr>
      <w:r w:rsidRPr="003B6AD1">
        <w:rPr>
          <w:rFonts w:eastAsia="Calibri" w:cs="Times New Roman"/>
          <w:b/>
          <w:bCs/>
        </w:rPr>
        <w:t>Uprawnienia pracowników Służby Ochrony w zakresie nadzoru ruchu osobowego i ruchu pojazdów</w:t>
      </w:r>
    </w:p>
    <w:p w14:paraId="7F026A3E" w14:textId="77777777" w:rsidR="00FD4DD6" w:rsidRPr="003B6AD1" w:rsidRDefault="00FD4DD6" w:rsidP="00FD4DD6">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1AB2D785"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A02BAB1"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35C10D0A"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4A1E1252"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EB1BDE2"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03CE8F1A"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26547FA2"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lastRenderedPageBreak/>
        <w:t>Stosowania urządzeń technicznych do wykrywania przedmiotów lub substancji, których wnoszenie na teren obiektów jest zabronione;</w:t>
      </w:r>
    </w:p>
    <w:p w14:paraId="12B1439E"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357BCF1A"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69C4F5F4" w14:textId="77777777" w:rsidR="00FD4DD6" w:rsidRPr="003B6AD1" w:rsidRDefault="00FD4DD6" w:rsidP="00FD4DD6">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441C85DB" w14:textId="77777777" w:rsidR="00FD4DD6" w:rsidRPr="003B6AD1" w:rsidRDefault="00FD4DD6" w:rsidP="00FD4DD6">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1547F1D6" w14:textId="77777777" w:rsidR="00FD4DD6" w:rsidRPr="003B6AD1" w:rsidRDefault="00FD4DD6" w:rsidP="00FD4DD6">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041558F7" w14:textId="77777777" w:rsidR="00FD4DD6" w:rsidRPr="003B6AD1" w:rsidRDefault="00FD4DD6" w:rsidP="00FD4DD6">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202B460" w14:textId="77777777" w:rsidR="00FD4DD6" w:rsidRPr="003B6AD1" w:rsidRDefault="00FD4DD6" w:rsidP="00FD4DD6">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CCEAD00" w14:textId="77777777" w:rsidR="00FD4DD6" w:rsidRPr="003B6AD1" w:rsidRDefault="00FD4DD6" w:rsidP="00FD4DD6">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1FCFC8F2" w14:textId="77777777" w:rsidR="00FD4DD6" w:rsidRPr="003B6AD1" w:rsidRDefault="00FD4DD6" w:rsidP="00FD4DD6">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015CADC8" w14:textId="77777777" w:rsidR="00FD4DD6" w:rsidRPr="003B6AD1" w:rsidRDefault="00FD4DD6" w:rsidP="00FD4DD6">
      <w:pPr>
        <w:jc w:val="both"/>
        <w:rPr>
          <w:b/>
        </w:rPr>
      </w:pPr>
      <w:r w:rsidRPr="003B6AD1">
        <w:rPr>
          <w:b/>
        </w:rPr>
        <w:t>Paragraf 8</w:t>
      </w:r>
    </w:p>
    <w:p w14:paraId="5B83782B" w14:textId="77777777" w:rsidR="00FD4DD6" w:rsidRPr="003B6AD1" w:rsidRDefault="00FD4DD6" w:rsidP="00FD4DD6">
      <w:pPr>
        <w:jc w:val="both"/>
        <w:rPr>
          <w:b/>
        </w:rPr>
      </w:pPr>
      <w:r w:rsidRPr="003B6AD1">
        <w:rPr>
          <w:b/>
        </w:rPr>
        <w:t>Kary porządkowe</w:t>
      </w:r>
    </w:p>
    <w:p w14:paraId="5DA5F165" w14:textId="77777777" w:rsidR="00FD4DD6" w:rsidRPr="003B6AD1" w:rsidRDefault="00FD4DD6" w:rsidP="00FD4DD6">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422AAAF3" w14:textId="77777777" w:rsidR="00FD4DD6" w:rsidRPr="003B6AD1" w:rsidRDefault="00FD4DD6" w:rsidP="00FD4DD6">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79ECFE65" w14:textId="77777777" w:rsidR="00FD4DD6" w:rsidRPr="003B6AD1" w:rsidRDefault="00FD4DD6" w:rsidP="00FD4DD6">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p>
    <w:p w14:paraId="13E86BE5" w14:textId="77777777" w:rsidR="00FD4DD6" w:rsidRPr="003B6AD1" w:rsidRDefault="00FD4DD6" w:rsidP="00FD4DD6">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Pr="003B6AD1">
        <w:rPr>
          <w:rFonts w:eastAsia="Calibri" w:cs="Times New Roman"/>
          <w:szCs w:val="20"/>
        </w:rPr>
        <w:t>;</w:t>
      </w:r>
    </w:p>
    <w:p w14:paraId="567FE5C4" w14:textId="77777777" w:rsidR="00FD4DD6" w:rsidRPr="003B6AD1" w:rsidRDefault="00FD4DD6" w:rsidP="00FD4DD6">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039E652D" w14:textId="77777777" w:rsidR="00FD4DD6" w:rsidRPr="003B6AD1" w:rsidRDefault="00FD4DD6" w:rsidP="00FD4DD6">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E9C2212" w14:textId="77777777" w:rsidR="00FD4DD6" w:rsidRPr="003B6AD1" w:rsidRDefault="00FD4DD6" w:rsidP="00FD4DD6">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76D40B9D" w14:textId="77777777" w:rsidR="00FD4DD6" w:rsidRPr="003B6AD1" w:rsidRDefault="00FD4DD6" w:rsidP="00FD4DD6">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Pr="003B6AD1">
        <w:rPr>
          <w:rFonts w:eastAsia="Calibri" w:cs="Times New Roman"/>
          <w:szCs w:val="20"/>
        </w:rPr>
        <w:br/>
        <w:t>i szkicowania na terenie obiektów.</w:t>
      </w:r>
    </w:p>
    <w:p w14:paraId="3FCE88A3" w14:textId="77777777" w:rsidR="00FD4DD6" w:rsidRPr="003B6AD1" w:rsidRDefault="00FD4DD6" w:rsidP="00FD4DD6">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 xml:space="preserve">SYSTEM </w:t>
      </w:r>
      <w:bookmarkStart w:id="16" w:name="_Hlk60061954"/>
      <w:r w:rsidRPr="00835C66">
        <w:rPr>
          <w:rFonts w:eastAsia="Calibri" w:cs="Times New Roman"/>
          <w:szCs w:val="20"/>
        </w:rPr>
        <w:t>lub też przez osoby działające na zlecenie lub w interesie podmiotu zewnętrznego/kontrahenta, bez względu na podstawę prawną związku tych osób z podmiotem zewnętrznym/kontrahentem</w:t>
      </w:r>
      <w:bookmarkEnd w:id="16"/>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715C9FC4" w14:textId="77777777" w:rsidR="00FD4DD6" w:rsidRPr="003B6AD1" w:rsidRDefault="00FD4DD6" w:rsidP="00FD4DD6">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 xml:space="preserve">SYSTEM lub też przez osoby działające na zlecenie lub w interesie podmiotu zewnętrznego/kontrahenta, bez względu na podstawę prawną związku tych osób z podmiotem zewnętrznym/kontrahentem, może </w:t>
      </w:r>
      <w:r w:rsidRPr="003B6AD1">
        <w:rPr>
          <w:rFonts w:eastAsia="Calibri" w:cs="Times New Roman"/>
          <w:szCs w:val="20"/>
        </w:rPr>
        <w:t>skutkować cofnięciem lub ograniczeniem prawa wstępu lub wjazdu na teren obiektów Spółki.</w:t>
      </w:r>
    </w:p>
    <w:p w14:paraId="096A1825" w14:textId="77777777" w:rsidR="00FD4DD6" w:rsidRPr="003B6AD1" w:rsidRDefault="00FD4DD6" w:rsidP="00FD4DD6">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w:t>
      </w:r>
      <w:r w:rsidRPr="003B6AD1">
        <w:rPr>
          <w:rFonts w:eastAsia="Calibri" w:cs="Calibri"/>
          <w:szCs w:val="20"/>
          <w:lang w:eastAsia="pl-PL"/>
        </w:rPr>
        <w:lastRenderedPageBreak/>
        <w:t>zasadach bezpieczeństwa w ruchu osobowym i pojazdów obowiązujących w Operatorze Gazociągów Przesyłowych GAZ-SYSTEM S.A. do zapoznania i przestrzegania.</w:t>
      </w:r>
    </w:p>
    <w:p w14:paraId="462CF352" w14:textId="77777777" w:rsidR="00FD4DD6" w:rsidRPr="003B6AD1" w:rsidRDefault="00FD4DD6" w:rsidP="00FD4DD6">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457F6D40" w14:textId="77777777" w:rsidR="00FD4DD6" w:rsidRPr="003B6AD1" w:rsidRDefault="00FD4DD6" w:rsidP="00FD4DD6">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448F0FA2" w14:textId="77777777" w:rsidR="00FD4DD6" w:rsidRPr="003B6AD1" w:rsidRDefault="00FD4DD6" w:rsidP="00FD4DD6">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F579C75" w14:textId="77777777" w:rsidR="00FD4DD6" w:rsidRPr="003B6AD1" w:rsidRDefault="00FD4DD6" w:rsidP="00FD4DD6">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1F1A0FD8" w14:textId="77777777" w:rsidR="00FD4DD6" w:rsidRPr="003B6AD1" w:rsidRDefault="00FD4DD6" w:rsidP="00FD4DD6">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45DE950E" w14:textId="77777777" w:rsidR="00FD4DD6" w:rsidRPr="003B6AD1" w:rsidRDefault="00FD4DD6" w:rsidP="00FD4DD6">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07090DC9" w14:textId="77777777" w:rsidR="00FD4DD6" w:rsidRPr="00835C66" w:rsidRDefault="00FD4DD6" w:rsidP="00FD4DD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6DEF65AC" w:rsidR="003B159E" w:rsidRPr="00FD4DD6" w:rsidRDefault="00FD4DD6" w:rsidP="00FD4DD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FD4DD6" w:rsidSect="003F0976">
      <w:headerReference w:type="even" r:id="rId8"/>
      <w:headerReference w:type="default" r:id="rId9"/>
      <w:footerReference w:type="default" r:id="rId10"/>
      <w:headerReference w:type="first" r:id="rId11"/>
      <w:footerReference w:type="first" r:id="rId12"/>
      <w:pgSz w:w="11906" w:h="16838" w:code="9"/>
      <w:pgMar w:top="1134" w:right="849" w:bottom="851" w:left="851" w:header="9"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CF7E0" w14:textId="77777777" w:rsidR="005C2793" w:rsidRDefault="005C2793" w:rsidP="00790544">
      <w:pPr>
        <w:spacing w:after="0" w:line="240" w:lineRule="auto"/>
      </w:pPr>
      <w:r>
        <w:separator/>
      </w:r>
    </w:p>
  </w:endnote>
  <w:endnote w:type="continuationSeparator" w:id="0">
    <w:p w14:paraId="344DBB74" w14:textId="77777777" w:rsidR="005C2793" w:rsidRDefault="005C2793"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560AE414" w:rsidR="00524C97" w:rsidRPr="004779FF" w:rsidRDefault="00D47A95" w:rsidP="00AA5681">
            <w:pPr>
              <w:pStyle w:val="Stopka"/>
              <w:rPr>
                <w:noProof/>
                <w:sz w:val="14"/>
                <w:szCs w:val="14"/>
                <w:lang w:eastAsia="pl-PL"/>
              </w:rPr>
            </w:pPr>
            <w:r>
              <w:rPr>
                <w:noProof/>
              </w:rPr>
              <w:drawing>
                <wp:inline distT="0" distB="0" distL="0" distR="0" wp14:anchorId="7ADCC980" wp14:editId="13A57699">
                  <wp:extent cx="6632812" cy="358068"/>
                  <wp:effectExtent l="0" t="0" r="0" b="4445"/>
                  <wp:docPr id="67" name="Obraz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87359" cy="366411"/>
                          </a:xfrm>
                          <a:prstGeom prst="rect">
                            <a:avLst/>
                          </a:prstGeom>
                          <a:noFill/>
                          <a:ln>
                            <a:noFill/>
                          </a:ln>
                        </pic:spPr>
                      </pic:pic>
                    </a:graphicData>
                  </a:graphic>
                </wp:inline>
              </w:drawing>
            </w: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EDA5" w14:textId="77777777" w:rsidR="005C2793" w:rsidRDefault="005C2793" w:rsidP="00790544">
      <w:pPr>
        <w:spacing w:after="0" w:line="240" w:lineRule="auto"/>
      </w:pPr>
      <w:r>
        <w:separator/>
      </w:r>
    </w:p>
  </w:footnote>
  <w:footnote w:type="continuationSeparator" w:id="0">
    <w:p w14:paraId="5BF19E70" w14:textId="77777777" w:rsidR="005C2793" w:rsidRDefault="005C2793"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65" name="Obraz 6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09F292BD" w:rsidR="00524C97" w:rsidRDefault="003F0976" w:rsidP="005718C9">
    <w:pPr>
      <w:pStyle w:val="Nagwek"/>
      <w:jc w:val="center"/>
    </w:pPr>
    <w:r>
      <w:rPr>
        <w:noProof/>
      </w:rPr>
      <w:drawing>
        <wp:inline distT="0" distB="0" distL="0" distR="0" wp14:anchorId="39F41A2D" wp14:editId="5009F22A">
          <wp:extent cx="6482687" cy="999577"/>
          <wp:effectExtent l="0" t="0" r="0" b="0"/>
          <wp:docPr id="66" name="Obraz 6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6662" cy="101406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0388862">
    <w:abstractNumId w:val="38"/>
  </w:num>
  <w:num w:numId="2" w16cid:durableId="1515342265">
    <w:abstractNumId w:val="27"/>
  </w:num>
  <w:num w:numId="3" w16cid:durableId="1344043251">
    <w:abstractNumId w:val="26"/>
  </w:num>
  <w:num w:numId="4" w16cid:durableId="1000545133">
    <w:abstractNumId w:val="22"/>
  </w:num>
  <w:num w:numId="5" w16cid:durableId="769159706">
    <w:abstractNumId w:val="0"/>
  </w:num>
  <w:num w:numId="6" w16cid:durableId="678502608">
    <w:abstractNumId w:val="8"/>
  </w:num>
  <w:num w:numId="7" w16cid:durableId="667364417">
    <w:abstractNumId w:val="16"/>
  </w:num>
  <w:num w:numId="8" w16cid:durableId="1774781114">
    <w:abstractNumId w:val="34"/>
  </w:num>
  <w:num w:numId="9" w16cid:durableId="541015767">
    <w:abstractNumId w:val="32"/>
  </w:num>
  <w:num w:numId="10" w16cid:durableId="375279621">
    <w:abstractNumId w:val="9"/>
  </w:num>
  <w:num w:numId="11" w16cid:durableId="1011683656">
    <w:abstractNumId w:val="31"/>
  </w:num>
  <w:num w:numId="12" w16cid:durableId="859590549">
    <w:abstractNumId w:val="23"/>
  </w:num>
  <w:num w:numId="13" w16cid:durableId="221403805">
    <w:abstractNumId w:val="18"/>
  </w:num>
  <w:num w:numId="14" w16cid:durableId="1632058665">
    <w:abstractNumId w:val="3"/>
  </w:num>
  <w:num w:numId="15" w16cid:durableId="214394622">
    <w:abstractNumId w:val="29"/>
  </w:num>
  <w:num w:numId="16" w16cid:durableId="1401709129">
    <w:abstractNumId w:val="1"/>
  </w:num>
  <w:num w:numId="17" w16cid:durableId="391738287">
    <w:abstractNumId w:val="24"/>
  </w:num>
  <w:num w:numId="18" w16cid:durableId="1035815751">
    <w:abstractNumId w:val="2"/>
  </w:num>
  <w:num w:numId="19" w16cid:durableId="582838867">
    <w:abstractNumId w:val="14"/>
  </w:num>
  <w:num w:numId="20" w16cid:durableId="1846898023">
    <w:abstractNumId w:val="12"/>
  </w:num>
  <w:num w:numId="21" w16cid:durableId="437527802">
    <w:abstractNumId w:val="21"/>
  </w:num>
  <w:num w:numId="22" w16cid:durableId="1691107469">
    <w:abstractNumId w:val="15"/>
  </w:num>
  <w:num w:numId="23" w16cid:durableId="2138647079">
    <w:abstractNumId w:val="33"/>
  </w:num>
  <w:num w:numId="24" w16cid:durableId="1073431844">
    <w:abstractNumId w:val="37"/>
  </w:num>
  <w:num w:numId="25" w16cid:durableId="1713994851">
    <w:abstractNumId w:val="10"/>
  </w:num>
  <w:num w:numId="26" w16cid:durableId="1313481015">
    <w:abstractNumId w:val="4"/>
  </w:num>
  <w:num w:numId="27" w16cid:durableId="659383125">
    <w:abstractNumId w:val="13"/>
  </w:num>
  <w:num w:numId="28" w16cid:durableId="1180462277">
    <w:abstractNumId w:val="19"/>
  </w:num>
  <w:num w:numId="29" w16cid:durableId="23407823">
    <w:abstractNumId w:val="35"/>
  </w:num>
  <w:num w:numId="30" w16cid:durableId="1622571348">
    <w:abstractNumId w:val="28"/>
  </w:num>
  <w:num w:numId="31" w16cid:durableId="879435136">
    <w:abstractNumId w:val="6"/>
  </w:num>
  <w:num w:numId="32" w16cid:durableId="529803570">
    <w:abstractNumId w:val="30"/>
  </w:num>
  <w:num w:numId="33" w16cid:durableId="670524648">
    <w:abstractNumId w:val="11"/>
  </w:num>
  <w:num w:numId="34" w16cid:durableId="855995639">
    <w:abstractNumId w:val="5"/>
  </w:num>
  <w:num w:numId="35" w16cid:durableId="364210804">
    <w:abstractNumId w:val="20"/>
  </w:num>
  <w:num w:numId="36" w16cid:durableId="57751055">
    <w:abstractNumId w:val="25"/>
  </w:num>
  <w:num w:numId="37" w16cid:durableId="1421483802">
    <w:abstractNumId w:val="36"/>
  </w:num>
  <w:num w:numId="38" w16cid:durableId="874582804">
    <w:abstractNumId w:val="17"/>
  </w:num>
  <w:num w:numId="39" w16cid:durableId="1863857798">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6500E"/>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19C1"/>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0976"/>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C2793"/>
    <w:rsid w:val="005D46FC"/>
    <w:rsid w:val="005D5327"/>
    <w:rsid w:val="005E6D04"/>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94D7E"/>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95A8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8755E"/>
    <w:rsid w:val="00C923CA"/>
    <w:rsid w:val="00C93EE6"/>
    <w:rsid w:val="00C9672B"/>
    <w:rsid w:val="00C979DB"/>
    <w:rsid w:val="00CA56AC"/>
    <w:rsid w:val="00CA7B93"/>
    <w:rsid w:val="00CD0B80"/>
    <w:rsid w:val="00CD2710"/>
    <w:rsid w:val="00CD3209"/>
    <w:rsid w:val="00CF06DA"/>
    <w:rsid w:val="00CF25B2"/>
    <w:rsid w:val="00CF3BA3"/>
    <w:rsid w:val="00D10002"/>
    <w:rsid w:val="00D209B9"/>
    <w:rsid w:val="00D22881"/>
    <w:rsid w:val="00D24FBB"/>
    <w:rsid w:val="00D348F4"/>
    <w:rsid w:val="00D433A1"/>
    <w:rsid w:val="00D47A95"/>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4DD6"/>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4267</Words>
  <Characters>25608</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2024-03-07T08:14:00Z</dcterms:modified>
  <cp:contentStatus/>
</cp:coreProperties>
</file>